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09" w:rsidRDefault="00B04D09" w:rsidP="00B04D09">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5</w:t>
      </w:r>
      <w:r w:rsidRPr="00B04D09">
        <w:rPr>
          <w:rFonts w:ascii="Times New Roman" w:hAnsi="Times New Roman" w:cs="Times New Roman"/>
          <w:b/>
          <w:sz w:val="28"/>
          <w:szCs w:val="28"/>
          <w:vertAlign w:val="superscript"/>
        </w:rPr>
        <w:t>th</w:t>
      </w:r>
      <w:r>
        <w:rPr>
          <w:rFonts w:ascii="Times New Roman" w:hAnsi="Times New Roman" w:cs="Times New Roman"/>
          <w:b/>
          <w:sz w:val="28"/>
          <w:szCs w:val="28"/>
        </w:rPr>
        <w:t xml:space="preserve"> Grade Lesson Plan:  Vocabulary in Context </w:t>
      </w:r>
    </w:p>
    <w:p w:rsidR="00B04D09" w:rsidRPr="00B04D09" w:rsidRDefault="00B04D09" w:rsidP="00B04D09">
      <w:pPr>
        <w:spacing w:after="0" w:line="240" w:lineRule="auto"/>
        <w:contextualSpacing/>
        <w:jc w:val="center"/>
        <w:rPr>
          <w:rFonts w:ascii="Times New Roman" w:hAnsi="Times New Roman" w:cs="Times New Roman"/>
          <w:b/>
          <w:sz w:val="24"/>
          <w:szCs w:val="24"/>
        </w:rPr>
      </w:pPr>
      <w:r w:rsidRPr="00B04D09">
        <w:rPr>
          <w:rFonts w:ascii="Times New Roman" w:hAnsi="Times New Roman" w:cs="Times New Roman"/>
          <w:b/>
          <w:sz w:val="24"/>
          <w:szCs w:val="24"/>
        </w:rPr>
        <w:t>(</w:t>
      </w:r>
      <w:proofErr w:type="gramStart"/>
      <w:r w:rsidRPr="00B04D09">
        <w:rPr>
          <w:rFonts w:ascii="Times New Roman" w:hAnsi="Times New Roman" w:cs="Times New Roman"/>
          <w:b/>
          <w:sz w:val="24"/>
          <w:szCs w:val="24"/>
        </w:rPr>
        <w:t>vocabulary</w:t>
      </w:r>
      <w:proofErr w:type="gramEnd"/>
      <w:r w:rsidRPr="00B04D09">
        <w:rPr>
          <w:rFonts w:ascii="Times New Roman" w:hAnsi="Times New Roman" w:cs="Times New Roman"/>
          <w:b/>
          <w:sz w:val="24"/>
          <w:szCs w:val="24"/>
        </w:rPr>
        <w:t xml:space="preserve"> lesson for the text used in the next lessons:  </w:t>
      </w:r>
      <w:r w:rsidRPr="00B04D09">
        <w:rPr>
          <w:rFonts w:ascii="Times New Roman" w:hAnsi="Times New Roman" w:cs="Times New Roman"/>
          <w:b/>
          <w:i/>
          <w:sz w:val="24"/>
          <w:szCs w:val="24"/>
        </w:rPr>
        <w:t>Many Trades Assist Rural Colonial Virginians</w:t>
      </w:r>
      <w:r w:rsidRPr="00B04D09">
        <w:rPr>
          <w:rFonts w:ascii="Times New Roman" w:hAnsi="Times New Roman" w:cs="Times New Roman"/>
          <w:b/>
          <w:sz w:val="24"/>
          <w:szCs w:val="24"/>
        </w:rPr>
        <w:t>)</w:t>
      </w:r>
    </w:p>
    <w:p w:rsidR="00B04D09" w:rsidRPr="006A0ACD" w:rsidRDefault="00B04D09" w:rsidP="00B04D09">
      <w:pPr>
        <w:spacing w:after="0" w:line="240" w:lineRule="auto"/>
        <w:contextualSpacing/>
        <w:jc w:val="center"/>
        <w:rPr>
          <w:rFonts w:ascii="Times New Roman" w:hAnsi="Times New Roman" w:cs="Times New Roman"/>
          <w:b/>
          <w:sz w:val="28"/>
          <w:szCs w:val="28"/>
        </w:rPr>
      </w:pP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B04D09">
              <w:rPr>
                <w:rFonts w:ascii="Times New Roman" w:hAnsi="Times New Roman" w:cs="Times New Roman"/>
                <w:b/>
                <w:sz w:val="24"/>
                <w:szCs w:val="24"/>
              </w:rPr>
              <w:t xml:space="preserve">  Mrs. Terra Crain</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B04D09">
              <w:rPr>
                <w:rFonts w:ascii="Times New Roman" w:hAnsi="Times New Roman" w:cs="Times New Roman"/>
                <w:b/>
                <w:sz w:val="24"/>
                <w:szCs w:val="24"/>
              </w:rPr>
              <w:t xml:space="preserve">  5</w:t>
            </w:r>
          </w:p>
        </w:tc>
        <w:tc>
          <w:tcPr>
            <w:tcW w:w="3672" w:type="dxa"/>
            <w:shd w:val="clear" w:color="auto" w:fill="FFC000"/>
          </w:tcPr>
          <w:p w:rsidR="005C4CBE" w:rsidRPr="00B04D09" w:rsidRDefault="005C4CBE" w:rsidP="00726E81">
            <w:pPr>
              <w:rPr>
                <w:rFonts w:ascii="Times New Roman" w:hAnsi="Times New Roman" w:cs="Times New Roman"/>
                <w:b/>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00B04D09">
              <w:rPr>
                <w:rFonts w:ascii="Times New Roman" w:hAnsi="Times New Roman" w:cs="Times New Roman"/>
                <w:sz w:val="24"/>
                <w:szCs w:val="24"/>
              </w:rPr>
              <w:t xml:space="preserve">:  </w:t>
            </w:r>
            <w:r w:rsidR="00726E81">
              <w:rPr>
                <w:rFonts w:ascii="Times New Roman" w:hAnsi="Times New Roman" w:cs="Times New Roman"/>
                <w:b/>
                <w:sz w:val="24"/>
                <w:szCs w:val="24"/>
              </w:rPr>
              <w:t>30</w:t>
            </w:r>
            <w:r w:rsidR="00B04D09">
              <w:rPr>
                <w:rFonts w:ascii="Times New Roman" w:hAnsi="Times New Roman" w:cs="Times New Roman"/>
                <w:b/>
                <w:sz w:val="24"/>
                <w:szCs w:val="24"/>
              </w:rPr>
              <w:t xml:space="preserve"> minutes</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B04D09">
              <w:rPr>
                <w:rFonts w:ascii="Times New Roman" w:hAnsi="Times New Roman" w:cs="Times New Roman"/>
                <w:b/>
                <w:sz w:val="24"/>
                <w:szCs w:val="24"/>
              </w:rPr>
              <w:t xml:space="preserve">  Reading/Writing Apprentice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B04D09">
              <w:rPr>
                <w:rFonts w:ascii="Times New Roman" w:hAnsi="Times New Roman" w:cs="Times New Roman"/>
                <w:b/>
                <w:sz w:val="24"/>
                <w:szCs w:val="24"/>
              </w:rPr>
              <w:t xml:space="preserve">  Task 1</w:t>
            </w:r>
          </w:p>
        </w:tc>
      </w:tr>
      <w:tr w:rsidR="008C13D7" w:rsidTr="00FE7398">
        <w:trPr>
          <w:trHeight w:val="737"/>
        </w:trPr>
        <w:tc>
          <w:tcPr>
            <w:tcW w:w="11016" w:type="dxa"/>
            <w:gridSpan w:val="6"/>
          </w:tcPr>
          <w:p w:rsidR="008C13D7" w:rsidRPr="008C13D7" w:rsidRDefault="00B04D09" w:rsidP="00FE4609">
            <w:pPr>
              <w:rPr>
                <w:rFonts w:ascii="Times New Roman" w:hAnsi="Times New Roman" w:cs="Times New Roman"/>
                <w:b/>
                <w:sz w:val="24"/>
                <w:szCs w:val="24"/>
              </w:rPr>
            </w:pPr>
            <w:r>
              <w:rPr>
                <w:rFonts w:ascii="Times New Roman" w:hAnsi="Times New Roman" w:cs="Times New Roman"/>
                <w:b/>
                <w:sz w:val="24"/>
                <w:szCs w:val="24"/>
              </w:rPr>
              <w:t>Essential Question(s):  How do readers write in response to reading (reader’s notebook, graphic organizer, etc.) before, during and after reading to deepen understanding?</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Default="0009041D" w:rsidP="0009041D">
            <w:pPr>
              <w:rPr>
                <w:rFonts w:ascii="Times New Roman" w:hAnsi="Times New Roman" w:cs="Times New Roman"/>
                <w:b/>
                <w:sz w:val="24"/>
                <w:szCs w:val="24"/>
              </w:rPr>
            </w:pPr>
            <w:r>
              <w:rPr>
                <w:rFonts w:ascii="Times New Roman" w:hAnsi="Times New Roman" w:cs="Times New Roman"/>
                <w:b/>
                <w:sz w:val="24"/>
                <w:szCs w:val="24"/>
              </w:rPr>
              <w:t>Teacher:  This lesson uses resources created from the website Vocabulary A-Z.  It is a paid site.  However, the strategies used can be created on your own.</w:t>
            </w:r>
          </w:p>
          <w:p w:rsidR="0009041D" w:rsidRDefault="0009041D" w:rsidP="0009041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vocabulary cards with the word and part of speech on one side, and three sentences which use the word in context on the other side</w:t>
            </w:r>
          </w:p>
          <w:p w:rsidR="00741E46" w:rsidRDefault="00741E46" w:rsidP="00741E46">
            <w:pPr>
              <w:rPr>
                <w:rFonts w:ascii="Times New Roman" w:hAnsi="Times New Roman" w:cs="Times New Roman"/>
                <w:b/>
                <w:sz w:val="24"/>
                <w:szCs w:val="24"/>
              </w:rPr>
            </w:pPr>
            <w:r>
              <w:rPr>
                <w:rFonts w:ascii="Times New Roman" w:hAnsi="Times New Roman" w:cs="Times New Roman"/>
                <w:b/>
                <w:sz w:val="24"/>
                <w:szCs w:val="24"/>
              </w:rPr>
              <w:t>PowerPoint presentation to use for note – taking</w:t>
            </w:r>
            <w:r w:rsidR="00B348F1">
              <w:rPr>
                <w:rFonts w:ascii="Times New Roman" w:hAnsi="Times New Roman" w:cs="Times New Roman"/>
                <w:b/>
                <w:sz w:val="24"/>
                <w:szCs w:val="24"/>
              </w:rPr>
              <w:t xml:space="preserve"> (</w:t>
            </w:r>
            <w:hyperlink r:id="rId11" w:history="1">
              <w:r w:rsidR="00B348F1" w:rsidRPr="00B348F1">
                <w:rPr>
                  <w:rStyle w:val="Hyperlink"/>
                  <w:rFonts w:ascii="Times New Roman" w:hAnsi="Times New Roman" w:cs="Times New Roman"/>
                  <w:b/>
                  <w:sz w:val="24"/>
                  <w:szCs w:val="24"/>
                </w:rPr>
                <w:t>Example Slide</w:t>
              </w:r>
            </w:hyperlink>
            <w:r w:rsidR="00B348F1">
              <w:rPr>
                <w:rFonts w:ascii="Times New Roman" w:hAnsi="Times New Roman" w:cs="Times New Roman"/>
                <w:b/>
                <w:sz w:val="24"/>
                <w:szCs w:val="24"/>
              </w:rPr>
              <w:t>)</w:t>
            </w:r>
          </w:p>
          <w:p w:rsidR="00741E46" w:rsidRDefault="00741E46" w:rsidP="00741E46">
            <w:pPr>
              <w:rPr>
                <w:rFonts w:ascii="Times New Roman" w:hAnsi="Times New Roman" w:cs="Times New Roman"/>
                <w:b/>
                <w:sz w:val="24"/>
                <w:szCs w:val="24"/>
              </w:rPr>
            </w:pPr>
          </w:p>
          <w:p w:rsidR="00741E46" w:rsidRDefault="00741E46" w:rsidP="00741E46">
            <w:pPr>
              <w:rPr>
                <w:rFonts w:ascii="Times New Roman" w:hAnsi="Times New Roman" w:cs="Times New Roman"/>
                <w:b/>
                <w:sz w:val="24"/>
                <w:szCs w:val="24"/>
              </w:rPr>
            </w:pPr>
            <w:r>
              <w:rPr>
                <w:rFonts w:ascii="Times New Roman" w:hAnsi="Times New Roman" w:cs="Times New Roman"/>
                <w:b/>
                <w:sz w:val="24"/>
                <w:szCs w:val="24"/>
              </w:rPr>
              <w:t xml:space="preserve">Teacher/Student:  </w:t>
            </w:r>
            <w:hyperlink r:id="rId12" w:history="1">
              <w:r w:rsidRPr="00741E46">
                <w:rPr>
                  <w:rStyle w:val="Hyperlink"/>
                  <w:rFonts w:ascii="Times New Roman" w:hAnsi="Times New Roman" w:cs="Times New Roman"/>
                  <w:b/>
                  <w:sz w:val="24"/>
                  <w:szCs w:val="24"/>
                </w:rPr>
                <w:t>List of Common Greek and Latin Roots</w:t>
              </w:r>
            </w:hyperlink>
            <w:r>
              <w:rPr>
                <w:rFonts w:ascii="Times New Roman" w:hAnsi="Times New Roman" w:cs="Times New Roman"/>
                <w:b/>
                <w:sz w:val="24"/>
                <w:szCs w:val="24"/>
              </w:rPr>
              <w:t xml:space="preserve"> (this is an example)</w:t>
            </w:r>
          </w:p>
          <w:p w:rsidR="00741E46" w:rsidRDefault="00741E46" w:rsidP="00741E46">
            <w:pPr>
              <w:rPr>
                <w:rFonts w:ascii="Times New Roman" w:hAnsi="Times New Roman" w:cs="Times New Roman"/>
                <w:b/>
                <w:sz w:val="24"/>
                <w:szCs w:val="24"/>
              </w:rPr>
            </w:pPr>
          </w:p>
          <w:p w:rsidR="00741E46" w:rsidRPr="00741E46" w:rsidRDefault="00741E46" w:rsidP="00741E46">
            <w:pPr>
              <w:rPr>
                <w:rFonts w:ascii="Times New Roman" w:hAnsi="Times New Roman" w:cs="Times New Roman"/>
                <w:b/>
                <w:sz w:val="24"/>
                <w:szCs w:val="24"/>
              </w:rPr>
            </w:pPr>
            <w:r>
              <w:rPr>
                <w:rFonts w:ascii="Times New Roman" w:hAnsi="Times New Roman" w:cs="Times New Roman"/>
                <w:b/>
                <w:sz w:val="24"/>
                <w:szCs w:val="24"/>
              </w:rPr>
              <w:t xml:space="preserve">Student:  pencil, paper, co-operative learning </w:t>
            </w:r>
            <w:proofErr w:type="spellStart"/>
            <w:r>
              <w:rPr>
                <w:rFonts w:ascii="Times New Roman" w:hAnsi="Times New Roman" w:cs="Times New Roman"/>
                <w:b/>
                <w:sz w:val="24"/>
                <w:szCs w:val="24"/>
              </w:rPr>
              <w:t>self assessment</w:t>
            </w:r>
            <w:proofErr w:type="spellEnd"/>
            <w:r>
              <w:rPr>
                <w:rFonts w:ascii="Times New Roman" w:hAnsi="Times New Roman" w:cs="Times New Roman"/>
                <w:b/>
                <w:sz w:val="24"/>
                <w:szCs w:val="24"/>
              </w:rPr>
              <w:t xml:space="preserve"> rubric</w:t>
            </w:r>
          </w:p>
          <w:p w:rsidR="005C4CBE" w:rsidRDefault="005C4CBE" w:rsidP="003D7D31">
            <w:pPr>
              <w:rPr>
                <w:rFonts w:ascii="Times New Roman" w:hAnsi="Times New Roman" w:cs="Times New Roman"/>
                <w:b/>
                <w:sz w:val="24"/>
                <w:szCs w:val="24"/>
              </w:rPr>
            </w:pPr>
          </w:p>
        </w:tc>
        <w:tc>
          <w:tcPr>
            <w:tcW w:w="5496" w:type="dxa"/>
            <w:gridSpan w:val="2"/>
          </w:tcPr>
          <w:p w:rsidR="005C4CBE" w:rsidRDefault="00B04D09" w:rsidP="003D7D31">
            <w:pPr>
              <w:rPr>
                <w:rFonts w:ascii="Times New Roman" w:hAnsi="Times New Roman" w:cs="Times New Roman"/>
                <w:b/>
                <w:sz w:val="24"/>
                <w:szCs w:val="24"/>
              </w:rPr>
            </w:pPr>
            <w:r>
              <w:rPr>
                <w:rFonts w:ascii="Times New Roman" w:hAnsi="Times New Roman" w:cs="Times New Roman"/>
                <w:b/>
                <w:sz w:val="24"/>
                <w:szCs w:val="24"/>
              </w:rPr>
              <w:t>Tier 2 Vocabulary Words:</w:t>
            </w:r>
          </w:p>
          <w:p w:rsidR="00B04D09" w:rsidRDefault="00B04D09" w:rsidP="003D7D31">
            <w:pPr>
              <w:rPr>
                <w:rFonts w:ascii="Times New Roman" w:hAnsi="Times New Roman" w:cs="Times New Roman"/>
                <w:b/>
                <w:sz w:val="24"/>
                <w:szCs w:val="24"/>
              </w:rPr>
            </w:pPr>
            <w:r>
              <w:rPr>
                <w:rFonts w:ascii="Times New Roman" w:hAnsi="Times New Roman" w:cs="Times New Roman"/>
                <w:b/>
                <w:sz w:val="24"/>
                <w:szCs w:val="24"/>
              </w:rPr>
              <w:t>artisan</w:t>
            </w:r>
          </w:p>
          <w:p w:rsidR="00B04D09" w:rsidRDefault="00B04D09" w:rsidP="003D7D31">
            <w:pPr>
              <w:rPr>
                <w:rFonts w:ascii="Times New Roman" w:hAnsi="Times New Roman" w:cs="Times New Roman"/>
                <w:b/>
                <w:sz w:val="24"/>
                <w:szCs w:val="24"/>
              </w:rPr>
            </w:pPr>
            <w:r>
              <w:rPr>
                <w:rFonts w:ascii="Times New Roman" w:hAnsi="Times New Roman" w:cs="Times New Roman"/>
                <w:b/>
                <w:sz w:val="24"/>
                <w:szCs w:val="24"/>
              </w:rPr>
              <w:t>agriculture</w:t>
            </w:r>
          </w:p>
          <w:p w:rsidR="00B04D09" w:rsidRDefault="00B04D09" w:rsidP="003D7D31">
            <w:pPr>
              <w:rPr>
                <w:rFonts w:ascii="Times New Roman" w:hAnsi="Times New Roman" w:cs="Times New Roman"/>
                <w:b/>
                <w:sz w:val="24"/>
                <w:szCs w:val="24"/>
              </w:rPr>
            </w:pPr>
            <w:r>
              <w:rPr>
                <w:rFonts w:ascii="Times New Roman" w:hAnsi="Times New Roman" w:cs="Times New Roman"/>
                <w:b/>
                <w:sz w:val="24"/>
                <w:szCs w:val="24"/>
              </w:rPr>
              <w:t>utensil</w:t>
            </w:r>
          </w:p>
          <w:p w:rsidR="00B04D09" w:rsidRDefault="00B04D09" w:rsidP="003D7D31">
            <w:pPr>
              <w:rPr>
                <w:rFonts w:ascii="Times New Roman" w:hAnsi="Times New Roman" w:cs="Times New Roman"/>
                <w:b/>
                <w:sz w:val="24"/>
                <w:szCs w:val="24"/>
              </w:rPr>
            </w:pPr>
            <w:r>
              <w:rPr>
                <w:rFonts w:ascii="Times New Roman" w:hAnsi="Times New Roman" w:cs="Times New Roman"/>
                <w:b/>
                <w:sz w:val="24"/>
                <w:szCs w:val="24"/>
              </w:rPr>
              <w:t>resource</w:t>
            </w:r>
          </w:p>
          <w:p w:rsidR="00B04D09" w:rsidRDefault="00B04D09" w:rsidP="003D7D31">
            <w:pPr>
              <w:rPr>
                <w:rFonts w:ascii="Times New Roman" w:hAnsi="Times New Roman" w:cs="Times New Roman"/>
                <w:b/>
                <w:sz w:val="24"/>
                <w:szCs w:val="24"/>
              </w:rPr>
            </w:pPr>
            <w:r>
              <w:rPr>
                <w:rFonts w:ascii="Times New Roman" w:hAnsi="Times New Roman" w:cs="Times New Roman"/>
                <w:b/>
                <w:sz w:val="24"/>
                <w:szCs w:val="24"/>
              </w:rPr>
              <w:t>rural</w:t>
            </w:r>
          </w:p>
          <w:p w:rsidR="00B04D09" w:rsidRDefault="00B04D09" w:rsidP="003D7D31">
            <w:pPr>
              <w:rPr>
                <w:rFonts w:ascii="Times New Roman" w:hAnsi="Times New Roman" w:cs="Times New Roman"/>
                <w:b/>
                <w:sz w:val="24"/>
                <w:szCs w:val="24"/>
              </w:rPr>
            </w:pPr>
            <w:r>
              <w:rPr>
                <w:rFonts w:ascii="Times New Roman" w:hAnsi="Times New Roman" w:cs="Times New Roman"/>
                <w:b/>
                <w:sz w:val="24"/>
                <w:szCs w:val="24"/>
              </w:rPr>
              <w:t>sufficient</w:t>
            </w:r>
          </w:p>
          <w:p w:rsidR="00B04D09" w:rsidRDefault="00B04D09" w:rsidP="003D7D31">
            <w:pPr>
              <w:rPr>
                <w:rFonts w:ascii="Times New Roman" w:hAnsi="Times New Roman" w:cs="Times New Roman"/>
                <w:b/>
                <w:sz w:val="24"/>
                <w:szCs w:val="24"/>
              </w:rPr>
            </w:pPr>
            <w:r>
              <w:rPr>
                <w:rFonts w:ascii="Times New Roman" w:hAnsi="Times New Roman" w:cs="Times New Roman"/>
                <w:b/>
                <w:sz w:val="24"/>
                <w:szCs w:val="24"/>
              </w:rPr>
              <w:t>trade (noun)</w:t>
            </w:r>
          </w:p>
          <w:p w:rsidR="005C4CBE" w:rsidRDefault="00B04D09" w:rsidP="003D7D31">
            <w:pPr>
              <w:rPr>
                <w:rFonts w:ascii="Times New Roman" w:hAnsi="Times New Roman" w:cs="Times New Roman"/>
                <w:b/>
                <w:sz w:val="24"/>
                <w:szCs w:val="24"/>
              </w:rPr>
            </w:pPr>
            <w:r>
              <w:rPr>
                <w:rFonts w:ascii="Times New Roman" w:hAnsi="Times New Roman" w:cs="Times New Roman"/>
                <w:b/>
                <w:sz w:val="24"/>
                <w:szCs w:val="24"/>
              </w:rPr>
              <w:t>luxury</w:t>
            </w: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B04D09">
              <w:rPr>
                <w:rFonts w:ascii="Times New Roman" w:hAnsi="Times New Roman" w:cs="Times New Roman"/>
                <w:b/>
                <w:sz w:val="24"/>
                <w:szCs w:val="24"/>
              </w:rPr>
              <w:t xml:space="preserve">  </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B04D09">
              <w:rPr>
                <w:rFonts w:ascii="Times New Roman" w:hAnsi="Times New Roman" w:cs="Times New Roman"/>
                <w:b/>
                <w:sz w:val="24"/>
                <w:szCs w:val="24"/>
              </w:rPr>
              <w:t xml:space="preserve">:  </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741E46" w:rsidRDefault="00741E46" w:rsidP="003F39B8">
            <w:pPr>
              <w:rPr>
                <w:rFonts w:ascii="Times New Roman" w:hAnsi="Times New Roman" w:cs="Times New Roman"/>
                <w:b/>
                <w:sz w:val="24"/>
                <w:szCs w:val="24"/>
              </w:rPr>
            </w:pPr>
          </w:p>
          <w:p w:rsidR="00741E46" w:rsidRDefault="00741E46"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741E46">
            <w:pPr>
              <w:pStyle w:val="Default"/>
              <w:numPr>
                <w:ilvl w:val="0"/>
                <w:numId w:val="7"/>
              </w:numPr>
              <w:rPr>
                <w:rFonts w:ascii="Times New Roman" w:hAnsi="Times New Roman" w:cs="Times New Roman"/>
              </w:rPr>
            </w:pPr>
            <w:r w:rsidRPr="00D801CF">
              <w:rPr>
                <w:rFonts w:ascii="Times New Roman" w:hAnsi="Times New Roman" w:cs="Times New Roman"/>
              </w:rPr>
              <w:t>Modeled</w:t>
            </w:r>
          </w:p>
          <w:p w:rsidR="003F39B8" w:rsidRPr="00D801CF" w:rsidRDefault="003F39B8" w:rsidP="00741E46">
            <w:pPr>
              <w:pStyle w:val="Default"/>
              <w:numPr>
                <w:ilvl w:val="0"/>
                <w:numId w:val="7"/>
              </w:numPr>
              <w:rPr>
                <w:rFonts w:ascii="Times New Roman" w:hAnsi="Times New Roman" w:cs="Times New Roman"/>
              </w:rPr>
            </w:pPr>
            <w:r w:rsidRPr="00D801CF">
              <w:rPr>
                <w:rFonts w:ascii="Times New Roman" w:hAnsi="Times New Roman" w:cs="Times New Roman"/>
              </w:rPr>
              <w:t>Shared</w:t>
            </w:r>
          </w:p>
          <w:p w:rsidR="003F39B8" w:rsidRDefault="003F39B8" w:rsidP="00741E46">
            <w:pPr>
              <w:pStyle w:val="Default"/>
              <w:numPr>
                <w:ilvl w:val="0"/>
                <w:numId w:val="7"/>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741E46">
            <w:pPr>
              <w:pStyle w:val="Default"/>
              <w:numPr>
                <w:ilvl w:val="0"/>
                <w:numId w:val="7"/>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B04D09">
              <w:rPr>
                <w:rFonts w:ascii="Times New Roman" w:hAnsi="Times New Roman" w:cs="Times New Roman"/>
                <w:b/>
                <w:sz w:val="24"/>
                <w:szCs w:val="24"/>
              </w:rPr>
              <w:t xml:space="preserve">  RI 5.4; L 5.4</w:t>
            </w:r>
          </w:p>
          <w:p w:rsidR="00B04D09"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B04D09">
              <w:rPr>
                <w:rFonts w:ascii="Times New Roman" w:hAnsi="Times New Roman" w:cs="Times New Roman"/>
                <w:b/>
                <w:sz w:val="24"/>
                <w:szCs w:val="24"/>
              </w:rPr>
              <w:t xml:space="preserve">  </w:t>
            </w:r>
          </w:p>
          <w:p w:rsidR="003F39B8" w:rsidRPr="00683A34" w:rsidRDefault="00683A34" w:rsidP="00683A34">
            <w:pPr>
              <w:rPr>
                <w:rFonts w:ascii="Times New Roman" w:hAnsi="Times New Roman" w:cs="Times New Roman"/>
                <w:b/>
                <w:sz w:val="24"/>
                <w:szCs w:val="24"/>
              </w:rPr>
            </w:pPr>
            <w:r>
              <w:rPr>
                <w:rFonts w:ascii="Times New Roman" w:hAnsi="Times New Roman" w:cs="Times New Roman"/>
                <w:b/>
                <w:sz w:val="24"/>
                <w:szCs w:val="24"/>
              </w:rPr>
              <w:t>-</w:t>
            </w:r>
            <w:r>
              <w:rPr>
                <w:rFonts w:ascii="Times New Roman" w:hAnsi="Times New Roman" w:cs="Times New Roman"/>
                <w:b/>
                <w:vanish/>
                <w:sz w:val="24"/>
                <w:szCs w:val="24"/>
              </w:rPr>
              <w:tab/>
              <w:t>SL 5.1n be created without vocabulary A - Z.webs, Frayer models, Concept development sentences, Part of Speech activities, ana</w:t>
            </w:r>
            <w:r w:rsidR="00B04D09" w:rsidRPr="00683A34">
              <w:rPr>
                <w:rFonts w:ascii="Times New Roman" w:hAnsi="Times New Roman" w:cs="Times New Roman"/>
                <w:b/>
                <w:sz w:val="24"/>
                <w:szCs w:val="24"/>
              </w:rPr>
              <w:t>I can determine the meaning of general academic words in a text on a fifth grade topic.</w:t>
            </w:r>
          </w:p>
          <w:p w:rsidR="00B04D09" w:rsidRDefault="00B04D09" w:rsidP="003F39B8">
            <w:pPr>
              <w:rPr>
                <w:rFonts w:ascii="Times New Roman" w:hAnsi="Times New Roman" w:cs="Times New Roman"/>
                <w:b/>
                <w:sz w:val="24"/>
                <w:szCs w:val="24"/>
              </w:rPr>
            </w:pPr>
            <w:r>
              <w:rPr>
                <w:rFonts w:ascii="Times New Roman" w:hAnsi="Times New Roman" w:cs="Times New Roman"/>
                <w:b/>
                <w:sz w:val="24"/>
                <w:szCs w:val="24"/>
              </w:rPr>
              <w:t>-</w:t>
            </w:r>
            <w:r w:rsidRPr="00B04D09">
              <w:rPr>
                <w:rFonts w:ascii="Times New Roman" w:hAnsi="Times New Roman" w:cs="Times New Roman"/>
                <w:b/>
                <w:sz w:val="24"/>
                <w:szCs w:val="24"/>
              </w:rPr>
              <w:t>I can use context as a clue to the meaning of a word</w:t>
            </w:r>
            <w:r>
              <w:rPr>
                <w:rFonts w:ascii="Times New Roman" w:hAnsi="Times New Roman" w:cs="Times New Roman"/>
                <w:b/>
                <w:sz w:val="24"/>
                <w:szCs w:val="24"/>
              </w:rPr>
              <w:t>.</w:t>
            </w:r>
          </w:p>
          <w:p w:rsidR="00726E81" w:rsidRDefault="00726E81" w:rsidP="003F39B8">
            <w:pPr>
              <w:rPr>
                <w:rFonts w:ascii="Times New Roman" w:hAnsi="Times New Roman" w:cs="Times New Roman"/>
                <w:b/>
                <w:sz w:val="24"/>
                <w:szCs w:val="24"/>
              </w:rPr>
            </w:pPr>
            <w:r>
              <w:rPr>
                <w:rFonts w:ascii="Times New Roman" w:hAnsi="Times New Roman" w:cs="Times New Roman"/>
                <w:b/>
                <w:sz w:val="24"/>
                <w:szCs w:val="24"/>
              </w:rPr>
              <w:t>-I can use Greek and Latin roots as a clue to the meaning of the word.</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09041D" w:rsidRDefault="0009041D" w:rsidP="003F39B8">
            <w:pPr>
              <w:rPr>
                <w:rFonts w:ascii="Times New Roman" w:hAnsi="Times New Roman" w:cs="Times New Roman"/>
                <w:sz w:val="24"/>
                <w:szCs w:val="24"/>
              </w:rPr>
            </w:pPr>
            <w:r>
              <w:rPr>
                <w:rFonts w:ascii="Times New Roman" w:hAnsi="Times New Roman" w:cs="Times New Roman"/>
                <w:sz w:val="24"/>
                <w:szCs w:val="24"/>
                <w:u w:val="single"/>
              </w:rPr>
              <w:t>Modeled</w:t>
            </w:r>
            <w:r>
              <w:rPr>
                <w:rFonts w:ascii="Times New Roman" w:hAnsi="Times New Roman" w:cs="Times New Roman"/>
                <w:sz w:val="24"/>
                <w:szCs w:val="24"/>
              </w:rPr>
              <w:t xml:space="preserve">:  </w:t>
            </w:r>
          </w:p>
          <w:p w:rsidR="0009041D" w:rsidRDefault="0009041D" w:rsidP="003F39B8">
            <w:pPr>
              <w:rPr>
                <w:rFonts w:ascii="Times New Roman" w:hAnsi="Times New Roman" w:cs="Times New Roman"/>
                <w:sz w:val="24"/>
                <w:szCs w:val="24"/>
              </w:rPr>
            </w:pPr>
            <w:r>
              <w:rPr>
                <w:rFonts w:ascii="Times New Roman" w:hAnsi="Times New Roman" w:cs="Times New Roman"/>
                <w:sz w:val="24"/>
                <w:szCs w:val="24"/>
              </w:rPr>
              <w:t xml:space="preserve">1.  Demonstrate the strategy that students are going to use by using the word “metropolitan” (tier three word from the text).  </w:t>
            </w:r>
          </w:p>
          <w:p w:rsidR="0009041D" w:rsidRDefault="0009041D" w:rsidP="003F39B8">
            <w:pPr>
              <w:rPr>
                <w:rFonts w:ascii="Times New Roman" w:hAnsi="Times New Roman" w:cs="Times New Roman"/>
                <w:sz w:val="24"/>
                <w:szCs w:val="24"/>
              </w:rPr>
            </w:pPr>
            <w:r>
              <w:rPr>
                <w:rFonts w:ascii="Times New Roman" w:hAnsi="Times New Roman" w:cs="Times New Roman"/>
                <w:sz w:val="24"/>
                <w:szCs w:val="24"/>
              </w:rPr>
              <w:t>2.  Read the word and the part of speech aloud to students</w:t>
            </w:r>
            <w:r w:rsidR="008C4570">
              <w:rPr>
                <w:rFonts w:ascii="Times New Roman" w:hAnsi="Times New Roman" w:cs="Times New Roman"/>
                <w:sz w:val="24"/>
                <w:szCs w:val="24"/>
              </w:rPr>
              <w:t xml:space="preserve"> (from the PowerPoint)</w:t>
            </w:r>
            <w:r>
              <w:rPr>
                <w:rFonts w:ascii="Times New Roman" w:hAnsi="Times New Roman" w:cs="Times New Roman"/>
                <w:sz w:val="24"/>
                <w:szCs w:val="24"/>
              </w:rPr>
              <w:t>.  Then read the three sentences associated with the words.</w:t>
            </w:r>
          </w:p>
          <w:p w:rsidR="0009041D" w:rsidRDefault="0009041D" w:rsidP="003F39B8">
            <w:pPr>
              <w:rPr>
                <w:rFonts w:ascii="Times New Roman" w:hAnsi="Times New Roman" w:cs="Times New Roman"/>
                <w:sz w:val="24"/>
                <w:szCs w:val="24"/>
              </w:rPr>
            </w:pPr>
            <w:r>
              <w:rPr>
                <w:rFonts w:ascii="Times New Roman" w:hAnsi="Times New Roman" w:cs="Times New Roman"/>
                <w:sz w:val="24"/>
                <w:szCs w:val="24"/>
              </w:rPr>
              <w:t>3.  Use a think – aloud to demonstrate how to come up with a meaning for the word “metropolitan” based on context.</w:t>
            </w:r>
          </w:p>
          <w:p w:rsidR="00726E81" w:rsidRDefault="0009041D" w:rsidP="003F39B8">
            <w:pPr>
              <w:rPr>
                <w:rFonts w:ascii="Times New Roman" w:hAnsi="Times New Roman" w:cs="Times New Roman"/>
                <w:sz w:val="24"/>
                <w:szCs w:val="24"/>
              </w:rPr>
            </w:pPr>
            <w:r>
              <w:rPr>
                <w:rFonts w:ascii="Times New Roman" w:hAnsi="Times New Roman" w:cs="Times New Roman"/>
                <w:sz w:val="24"/>
                <w:szCs w:val="24"/>
              </w:rPr>
              <w:t xml:space="preserve">4.  </w:t>
            </w:r>
            <w:r w:rsidR="00726E81">
              <w:rPr>
                <w:rFonts w:ascii="Times New Roman" w:hAnsi="Times New Roman" w:cs="Times New Roman"/>
                <w:sz w:val="24"/>
                <w:szCs w:val="24"/>
              </w:rPr>
              <w:t>“Pretend” that you just know noticed</w:t>
            </w:r>
            <w:r>
              <w:rPr>
                <w:rFonts w:ascii="Times New Roman" w:hAnsi="Times New Roman" w:cs="Times New Roman"/>
                <w:sz w:val="24"/>
                <w:szCs w:val="24"/>
              </w:rPr>
              <w:t xml:space="preserve"> “metropolitan” has a </w:t>
            </w:r>
            <w:r w:rsidR="00726E81">
              <w:rPr>
                <w:rFonts w:ascii="Times New Roman" w:hAnsi="Times New Roman" w:cs="Times New Roman"/>
                <w:sz w:val="24"/>
                <w:szCs w:val="24"/>
              </w:rPr>
              <w:t xml:space="preserve">Greek root </w:t>
            </w:r>
            <w:proofErr w:type="spellStart"/>
            <w:r w:rsidR="00726E81">
              <w:rPr>
                <w:rFonts w:ascii="Times New Roman" w:hAnsi="Times New Roman" w:cs="Times New Roman"/>
                <w:i/>
                <w:sz w:val="24"/>
                <w:szCs w:val="24"/>
              </w:rPr>
              <w:t>poli</w:t>
            </w:r>
            <w:proofErr w:type="spellEnd"/>
            <w:r w:rsidR="00726E81">
              <w:rPr>
                <w:rFonts w:ascii="Times New Roman" w:hAnsi="Times New Roman" w:cs="Times New Roman"/>
                <w:sz w:val="24"/>
                <w:szCs w:val="24"/>
              </w:rPr>
              <w:t xml:space="preserve"> which means “city”.  Think aloud how knowing the meaning of this Greek root would assist you in defining the word, </w:t>
            </w:r>
            <w:r w:rsidR="00726E81">
              <w:rPr>
                <w:rFonts w:ascii="Times New Roman" w:hAnsi="Times New Roman" w:cs="Times New Roman"/>
                <w:sz w:val="24"/>
                <w:szCs w:val="24"/>
                <w:u w:val="single"/>
              </w:rPr>
              <w:t>if you had only looked at the word first</w:t>
            </w:r>
            <w:r w:rsidR="00726E81">
              <w:rPr>
                <w:rFonts w:ascii="Times New Roman" w:hAnsi="Times New Roman" w:cs="Times New Roman"/>
                <w:sz w:val="24"/>
                <w:szCs w:val="24"/>
              </w:rPr>
              <w:t xml:space="preserve">!  </w:t>
            </w:r>
          </w:p>
          <w:p w:rsidR="00726E81" w:rsidRDefault="00726E81" w:rsidP="003F39B8">
            <w:pPr>
              <w:rPr>
                <w:rFonts w:ascii="Times New Roman" w:hAnsi="Times New Roman" w:cs="Times New Roman"/>
                <w:sz w:val="24"/>
                <w:szCs w:val="24"/>
              </w:rPr>
            </w:pPr>
            <w:r>
              <w:rPr>
                <w:rFonts w:ascii="Times New Roman" w:hAnsi="Times New Roman" w:cs="Times New Roman"/>
                <w:sz w:val="24"/>
                <w:szCs w:val="24"/>
              </w:rPr>
              <w:t xml:space="preserve">5.  Write the definition for the word “metropolitan” in your </w:t>
            </w:r>
            <w:r w:rsidR="008C4570">
              <w:rPr>
                <w:rFonts w:ascii="Times New Roman" w:hAnsi="Times New Roman" w:cs="Times New Roman"/>
                <w:sz w:val="24"/>
                <w:szCs w:val="24"/>
              </w:rPr>
              <w:t>PowerPoint notes</w:t>
            </w:r>
            <w:r>
              <w:rPr>
                <w:rFonts w:ascii="Times New Roman" w:hAnsi="Times New Roman" w:cs="Times New Roman"/>
                <w:sz w:val="24"/>
                <w:szCs w:val="24"/>
              </w:rPr>
              <w:t xml:space="preserve"> (students should write it in their notes as well).  </w:t>
            </w:r>
          </w:p>
          <w:p w:rsidR="00726E81" w:rsidRDefault="00726E81" w:rsidP="003F39B8">
            <w:pPr>
              <w:rPr>
                <w:rFonts w:ascii="Times New Roman" w:hAnsi="Times New Roman" w:cs="Times New Roman"/>
                <w:sz w:val="24"/>
                <w:szCs w:val="24"/>
              </w:rPr>
            </w:pPr>
          </w:p>
          <w:p w:rsidR="00726E81" w:rsidRDefault="00726E81" w:rsidP="003F39B8">
            <w:pPr>
              <w:rPr>
                <w:rFonts w:ascii="Times New Roman" w:hAnsi="Times New Roman" w:cs="Times New Roman"/>
                <w:sz w:val="24"/>
                <w:szCs w:val="24"/>
              </w:rPr>
            </w:pPr>
            <w:r>
              <w:rPr>
                <w:rFonts w:ascii="Times New Roman" w:hAnsi="Times New Roman" w:cs="Times New Roman"/>
                <w:sz w:val="24"/>
                <w:szCs w:val="24"/>
                <w:u w:val="single"/>
              </w:rPr>
              <w:t>Shared</w:t>
            </w:r>
            <w:r>
              <w:rPr>
                <w:rFonts w:ascii="Times New Roman" w:hAnsi="Times New Roman" w:cs="Times New Roman"/>
                <w:sz w:val="24"/>
                <w:szCs w:val="24"/>
              </w:rPr>
              <w:t xml:space="preserve">:  </w:t>
            </w:r>
          </w:p>
          <w:p w:rsidR="00726E81" w:rsidRDefault="00726E81" w:rsidP="003F39B8">
            <w:pPr>
              <w:rPr>
                <w:rFonts w:ascii="Times New Roman" w:hAnsi="Times New Roman" w:cs="Times New Roman"/>
                <w:sz w:val="24"/>
                <w:szCs w:val="24"/>
              </w:rPr>
            </w:pPr>
            <w:r>
              <w:rPr>
                <w:rFonts w:ascii="Times New Roman" w:hAnsi="Times New Roman" w:cs="Times New Roman"/>
                <w:sz w:val="24"/>
                <w:szCs w:val="24"/>
              </w:rPr>
              <w:t xml:space="preserve">6.  Have students assist you with the word “agriculture”.  First, have students </w:t>
            </w:r>
            <w:r>
              <w:rPr>
                <w:rFonts w:ascii="Times New Roman" w:hAnsi="Times New Roman" w:cs="Times New Roman"/>
                <w:sz w:val="24"/>
                <w:szCs w:val="24"/>
                <w:u w:val="single"/>
              </w:rPr>
              <w:t>look</w:t>
            </w:r>
            <w:r>
              <w:rPr>
                <w:rFonts w:ascii="Times New Roman" w:hAnsi="Times New Roman" w:cs="Times New Roman"/>
                <w:sz w:val="24"/>
                <w:szCs w:val="24"/>
              </w:rPr>
              <w:t xml:space="preserve"> at the word to see if there are any parts of the word that they recognize (or any forms of the word that they already know).  Although some students will know the meaning, encourage them to “follow the process” because they won’t always kno</w:t>
            </w:r>
            <w:r w:rsidR="008C4570">
              <w:rPr>
                <w:rFonts w:ascii="Times New Roman" w:hAnsi="Times New Roman" w:cs="Times New Roman"/>
                <w:sz w:val="24"/>
                <w:szCs w:val="24"/>
              </w:rPr>
              <w:t xml:space="preserve">w the meaning of all the words!  Encourage them to use their list of common Greek and Latin roots.  </w:t>
            </w:r>
            <w:r>
              <w:rPr>
                <w:rFonts w:ascii="Times New Roman" w:hAnsi="Times New Roman" w:cs="Times New Roman"/>
                <w:sz w:val="24"/>
                <w:szCs w:val="24"/>
              </w:rPr>
              <w:t xml:space="preserve"> </w:t>
            </w:r>
          </w:p>
          <w:p w:rsidR="00726E81" w:rsidRDefault="00726E81" w:rsidP="003F39B8">
            <w:pPr>
              <w:rPr>
                <w:rFonts w:ascii="Times New Roman" w:hAnsi="Times New Roman" w:cs="Times New Roman"/>
                <w:sz w:val="24"/>
                <w:szCs w:val="24"/>
              </w:rPr>
            </w:pPr>
            <w:r>
              <w:rPr>
                <w:rFonts w:ascii="Times New Roman" w:hAnsi="Times New Roman" w:cs="Times New Roman"/>
                <w:sz w:val="24"/>
                <w:szCs w:val="24"/>
              </w:rPr>
              <w:t>7.  Show the three sentences for the word to the students and discuss how the word is used (part of speech).</w:t>
            </w:r>
          </w:p>
          <w:p w:rsidR="00726E81" w:rsidRDefault="00726E81" w:rsidP="003F39B8">
            <w:pPr>
              <w:rPr>
                <w:rFonts w:ascii="Times New Roman" w:hAnsi="Times New Roman" w:cs="Times New Roman"/>
                <w:sz w:val="24"/>
                <w:szCs w:val="24"/>
              </w:rPr>
            </w:pPr>
            <w:r>
              <w:rPr>
                <w:rFonts w:ascii="Times New Roman" w:hAnsi="Times New Roman" w:cs="Times New Roman"/>
                <w:sz w:val="24"/>
                <w:szCs w:val="24"/>
              </w:rPr>
              <w:t>8.  Have students help you take what they learned from the Latin root in the word (</w:t>
            </w:r>
            <w:proofErr w:type="spellStart"/>
            <w:r>
              <w:rPr>
                <w:rFonts w:ascii="Times New Roman" w:hAnsi="Times New Roman" w:cs="Times New Roman"/>
                <w:sz w:val="24"/>
                <w:szCs w:val="24"/>
              </w:rPr>
              <w:t>agri</w:t>
            </w:r>
            <w:proofErr w:type="spellEnd"/>
            <w:r>
              <w:rPr>
                <w:rFonts w:ascii="Times New Roman" w:hAnsi="Times New Roman" w:cs="Times New Roman"/>
                <w:sz w:val="24"/>
                <w:szCs w:val="24"/>
              </w:rPr>
              <w:t xml:space="preserve">) and the context from the sentences and write a definition for the word “agriculture”.  </w:t>
            </w:r>
          </w:p>
          <w:p w:rsidR="008C4570" w:rsidRDefault="00726E81" w:rsidP="003F39B8">
            <w:pPr>
              <w:rPr>
                <w:rFonts w:ascii="Times New Roman" w:hAnsi="Times New Roman" w:cs="Times New Roman"/>
                <w:sz w:val="24"/>
                <w:szCs w:val="24"/>
              </w:rPr>
            </w:pPr>
            <w:r>
              <w:rPr>
                <w:rFonts w:ascii="Times New Roman" w:hAnsi="Times New Roman" w:cs="Times New Roman"/>
                <w:sz w:val="24"/>
                <w:szCs w:val="24"/>
              </w:rPr>
              <w:t xml:space="preserve">9.  Tell students that the word they will see in their text is “agricultural”.  It is an adjective.  Help students discover that by adding the affix </w:t>
            </w:r>
            <w:r>
              <w:rPr>
                <w:rFonts w:ascii="Times New Roman" w:hAnsi="Times New Roman" w:cs="Times New Roman"/>
                <w:i/>
                <w:sz w:val="24"/>
                <w:szCs w:val="24"/>
              </w:rPr>
              <w:t>–al</w:t>
            </w:r>
            <w:r>
              <w:rPr>
                <w:rFonts w:ascii="Times New Roman" w:hAnsi="Times New Roman" w:cs="Times New Roman"/>
                <w:sz w:val="24"/>
                <w:szCs w:val="24"/>
              </w:rPr>
              <w:t>, the noun “agriculture” became the adjective “agricultural”</w:t>
            </w:r>
            <w:r w:rsidR="008C4570">
              <w:rPr>
                <w:rFonts w:ascii="Times New Roman" w:hAnsi="Times New Roman" w:cs="Times New Roman"/>
                <w:sz w:val="24"/>
                <w:szCs w:val="24"/>
              </w:rPr>
              <w:t xml:space="preserve">.  Explain to students that often if they take off the affix of a word, they might understand the base word.  </w:t>
            </w:r>
          </w:p>
          <w:p w:rsidR="008C4570" w:rsidRDefault="008C4570" w:rsidP="003F39B8">
            <w:pPr>
              <w:rPr>
                <w:rFonts w:ascii="Times New Roman" w:hAnsi="Times New Roman" w:cs="Times New Roman"/>
                <w:sz w:val="24"/>
                <w:szCs w:val="24"/>
              </w:rPr>
            </w:pPr>
          </w:p>
          <w:p w:rsidR="008C4570" w:rsidRDefault="008C4570" w:rsidP="003F39B8">
            <w:pPr>
              <w:rPr>
                <w:rFonts w:ascii="Times New Roman" w:hAnsi="Times New Roman" w:cs="Times New Roman"/>
                <w:sz w:val="24"/>
                <w:szCs w:val="24"/>
              </w:rPr>
            </w:pPr>
            <w:r>
              <w:rPr>
                <w:rFonts w:ascii="Times New Roman" w:hAnsi="Times New Roman" w:cs="Times New Roman"/>
                <w:sz w:val="24"/>
                <w:szCs w:val="24"/>
                <w:u w:val="single"/>
              </w:rPr>
              <w:t>Guided Practice</w:t>
            </w:r>
            <w:r>
              <w:rPr>
                <w:rFonts w:ascii="Times New Roman" w:hAnsi="Times New Roman" w:cs="Times New Roman"/>
                <w:sz w:val="24"/>
                <w:szCs w:val="24"/>
              </w:rPr>
              <w:t xml:space="preserve">:  </w:t>
            </w:r>
          </w:p>
          <w:p w:rsidR="008C4570" w:rsidRDefault="008C4570" w:rsidP="003F39B8">
            <w:pPr>
              <w:rPr>
                <w:rFonts w:ascii="Times New Roman" w:hAnsi="Times New Roman" w:cs="Times New Roman"/>
                <w:sz w:val="24"/>
                <w:szCs w:val="24"/>
              </w:rPr>
            </w:pPr>
            <w:r>
              <w:rPr>
                <w:rFonts w:ascii="Times New Roman" w:hAnsi="Times New Roman" w:cs="Times New Roman"/>
                <w:sz w:val="24"/>
                <w:szCs w:val="24"/>
              </w:rPr>
              <w:t xml:space="preserve">1.  Give each group a remaining word (if you have less than seven groups in your class, then you can do another one yourself). </w:t>
            </w:r>
          </w:p>
          <w:p w:rsidR="008C4570" w:rsidRDefault="008C4570" w:rsidP="003F39B8">
            <w:pPr>
              <w:rPr>
                <w:rFonts w:ascii="Times New Roman" w:hAnsi="Times New Roman" w:cs="Times New Roman"/>
                <w:sz w:val="24"/>
                <w:szCs w:val="24"/>
              </w:rPr>
            </w:pPr>
            <w:r>
              <w:rPr>
                <w:rFonts w:ascii="Times New Roman" w:hAnsi="Times New Roman" w:cs="Times New Roman"/>
                <w:sz w:val="24"/>
                <w:szCs w:val="24"/>
              </w:rPr>
              <w:t xml:space="preserve">2.  Explain that they will use their resources (list of common Greek and Latin roots) and the context of the three sentences to come up with a definition for the word.  They will need to choose a student to report to the class (if they can’t choose, you can use a strategy like the person who’s birthday is closest to today will share or designate someone else to share). </w:t>
            </w:r>
          </w:p>
          <w:p w:rsidR="00741E46" w:rsidRDefault="008C4570" w:rsidP="003F39B8">
            <w:pPr>
              <w:rPr>
                <w:rFonts w:ascii="Times New Roman" w:hAnsi="Times New Roman" w:cs="Times New Roman"/>
                <w:sz w:val="24"/>
                <w:szCs w:val="24"/>
              </w:rPr>
            </w:pPr>
            <w:r>
              <w:rPr>
                <w:rFonts w:ascii="Times New Roman" w:hAnsi="Times New Roman" w:cs="Times New Roman"/>
                <w:sz w:val="24"/>
                <w:szCs w:val="24"/>
              </w:rPr>
              <w:t>3.  Assist each group with coming up with the “correct” definition – make sure each group has the correct definition before beginning the “sharing” process.</w:t>
            </w:r>
          </w:p>
          <w:p w:rsidR="008C4570" w:rsidRDefault="00741E46" w:rsidP="003F39B8">
            <w:pPr>
              <w:rPr>
                <w:rFonts w:ascii="Times New Roman" w:hAnsi="Times New Roman" w:cs="Times New Roman"/>
                <w:sz w:val="24"/>
                <w:szCs w:val="24"/>
              </w:rPr>
            </w:pPr>
            <w:r>
              <w:rPr>
                <w:rFonts w:ascii="Times New Roman" w:hAnsi="Times New Roman" w:cs="Times New Roman"/>
                <w:sz w:val="24"/>
                <w:szCs w:val="24"/>
              </w:rPr>
              <w:t xml:space="preserve">4.  During the “sharing” process, use the PowerPoint to record the definitions of each word.  Have students record the definition in their notes.  When you get to “trade” – point out that it is a multiple – meaning word!  </w:t>
            </w:r>
            <w:r w:rsidR="008C4570">
              <w:rPr>
                <w:rFonts w:ascii="Times New Roman" w:hAnsi="Times New Roman" w:cs="Times New Roman"/>
                <w:sz w:val="24"/>
                <w:szCs w:val="24"/>
              </w:rPr>
              <w:t xml:space="preserve">  </w:t>
            </w:r>
          </w:p>
          <w:p w:rsidR="008C4570" w:rsidRDefault="008C4570" w:rsidP="003F39B8">
            <w:pPr>
              <w:rPr>
                <w:rFonts w:ascii="Times New Roman" w:hAnsi="Times New Roman" w:cs="Times New Roman"/>
                <w:sz w:val="24"/>
                <w:szCs w:val="24"/>
              </w:rPr>
            </w:pPr>
          </w:p>
          <w:p w:rsidR="008C4570" w:rsidRPr="008C4570" w:rsidRDefault="008C4570" w:rsidP="003F39B8">
            <w:pPr>
              <w:rPr>
                <w:rFonts w:ascii="Times New Roman" w:hAnsi="Times New Roman" w:cs="Times New Roman"/>
                <w:sz w:val="24"/>
                <w:szCs w:val="24"/>
              </w:rPr>
            </w:pPr>
            <w:r>
              <w:rPr>
                <w:rFonts w:ascii="Times New Roman" w:hAnsi="Times New Roman" w:cs="Times New Roman"/>
                <w:sz w:val="24"/>
                <w:szCs w:val="24"/>
                <w:u w:val="single"/>
              </w:rPr>
              <w:t>Independent Practice</w:t>
            </w:r>
            <w:r>
              <w:rPr>
                <w:rFonts w:ascii="Times New Roman" w:hAnsi="Times New Roman" w:cs="Times New Roman"/>
                <w:sz w:val="24"/>
                <w:szCs w:val="24"/>
              </w:rPr>
              <w:t xml:space="preserve">:  Vocabulary A – Z automatically creates activities such as word webs, </w:t>
            </w:r>
            <w:proofErr w:type="spellStart"/>
            <w:r>
              <w:rPr>
                <w:rFonts w:ascii="Times New Roman" w:hAnsi="Times New Roman" w:cs="Times New Roman"/>
                <w:sz w:val="24"/>
                <w:szCs w:val="24"/>
              </w:rPr>
              <w:t>Frayer</w:t>
            </w:r>
            <w:proofErr w:type="spellEnd"/>
            <w:r>
              <w:rPr>
                <w:rFonts w:ascii="Times New Roman" w:hAnsi="Times New Roman" w:cs="Times New Roman"/>
                <w:sz w:val="24"/>
                <w:szCs w:val="24"/>
              </w:rPr>
              <w:t xml:space="preserve"> models, Concept development sentences, Part of Speech activities, analogies, and “fill – in – the – blank” worksheets.  These can be created without </w:t>
            </w:r>
            <w:r w:rsidR="00741E46">
              <w:rPr>
                <w:rFonts w:ascii="Times New Roman" w:hAnsi="Times New Roman" w:cs="Times New Roman"/>
                <w:sz w:val="24"/>
                <w:szCs w:val="24"/>
              </w:rPr>
              <w:t>V</w:t>
            </w:r>
            <w:r>
              <w:rPr>
                <w:rFonts w:ascii="Times New Roman" w:hAnsi="Times New Roman" w:cs="Times New Roman"/>
                <w:sz w:val="24"/>
                <w:szCs w:val="24"/>
              </w:rPr>
              <w:t>ocabulary A – Z.</w:t>
            </w:r>
            <w:r w:rsidR="00741E46">
              <w:rPr>
                <w:rFonts w:ascii="Times New Roman" w:hAnsi="Times New Roman" w:cs="Times New Roman"/>
                <w:sz w:val="24"/>
                <w:szCs w:val="24"/>
              </w:rPr>
              <w:t xml:space="preserve">  </w:t>
            </w:r>
            <w:proofErr w:type="spellStart"/>
            <w:r w:rsidR="00741E46">
              <w:rPr>
                <w:rFonts w:ascii="Times New Roman" w:hAnsi="Times New Roman" w:cs="Times New Roman"/>
                <w:sz w:val="24"/>
                <w:szCs w:val="24"/>
              </w:rPr>
              <w:t>EdHelper</w:t>
            </w:r>
            <w:proofErr w:type="spellEnd"/>
            <w:r w:rsidR="00741E46">
              <w:rPr>
                <w:rFonts w:ascii="Times New Roman" w:hAnsi="Times New Roman" w:cs="Times New Roman"/>
                <w:sz w:val="24"/>
                <w:szCs w:val="24"/>
              </w:rPr>
              <w:t xml:space="preserve"> also has a vocabulary component that will create independent activities based on your word list.  Independent practice can be completed in stations and/or for homework.  </w:t>
            </w:r>
            <w:r>
              <w:rPr>
                <w:rFonts w:ascii="Times New Roman" w:hAnsi="Times New Roman" w:cs="Times New Roman"/>
                <w:sz w:val="24"/>
                <w:szCs w:val="24"/>
              </w:rPr>
              <w:t xml:space="preserve"> </w:t>
            </w:r>
          </w:p>
          <w:p w:rsidR="0007242D" w:rsidRDefault="0007242D" w:rsidP="003F39B8">
            <w:pPr>
              <w:rPr>
                <w:rFonts w:ascii="Times New Roman" w:hAnsi="Times New Roman" w:cs="Times New Roman"/>
                <w:b/>
                <w:sz w:val="24"/>
                <w:szCs w:val="24"/>
              </w:rPr>
            </w:pPr>
          </w:p>
        </w:tc>
      </w:tr>
      <w:tr w:rsidR="003F39B8" w:rsidTr="00741E46">
        <w:trPr>
          <w:trHeight w:val="1070"/>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741E46">
            <w:pPr>
              <w:pStyle w:val="Default"/>
              <w:numPr>
                <w:ilvl w:val="0"/>
                <w:numId w:val="5"/>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r w:rsidR="008C4570">
              <w:rPr>
                <w:rFonts w:ascii="Times New Roman" w:hAnsi="Times New Roman" w:cs="Times New Roman"/>
                <w:b/>
                <w:sz w:val="24"/>
                <w:szCs w:val="24"/>
              </w:rPr>
              <w:t xml:space="preserve">  SL 5.1</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683A34">
              <w:rPr>
                <w:rFonts w:ascii="Times New Roman" w:hAnsi="Times New Roman" w:cs="Times New Roman"/>
                <w:b/>
                <w:sz w:val="24"/>
                <w:szCs w:val="24"/>
              </w:rPr>
              <w:t xml:space="preserve"> </w:t>
            </w:r>
          </w:p>
          <w:p w:rsidR="00683A34" w:rsidRPr="00683A34" w:rsidRDefault="00683A34" w:rsidP="00683A34">
            <w:pPr>
              <w:rPr>
                <w:rFonts w:ascii="Times New Roman" w:hAnsi="Times New Roman" w:cs="Times New Roman"/>
                <w:b/>
                <w:sz w:val="24"/>
                <w:szCs w:val="24"/>
              </w:rPr>
            </w:pPr>
            <w:r>
              <w:rPr>
                <w:rFonts w:ascii="Times New Roman" w:hAnsi="Times New Roman" w:cs="Times New Roman"/>
                <w:b/>
                <w:sz w:val="24"/>
                <w:szCs w:val="24"/>
              </w:rPr>
              <w:t xml:space="preserve">• </w:t>
            </w:r>
            <w:r w:rsidRPr="00683A34">
              <w:rPr>
                <w:rFonts w:ascii="Times New Roman" w:hAnsi="Times New Roman" w:cs="Times New Roman"/>
                <w:b/>
                <w:sz w:val="24"/>
                <w:szCs w:val="24"/>
              </w:rPr>
              <w:t>I can build on others ideas.</w:t>
            </w:r>
          </w:p>
          <w:p w:rsidR="00683A34" w:rsidRPr="00683A34" w:rsidRDefault="00683A34" w:rsidP="00683A34">
            <w:pPr>
              <w:rPr>
                <w:rFonts w:ascii="Times New Roman" w:hAnsi="Times New Roman" w:cs="Times New Roman"/>
                <w:b/>
                <w:sz w:val="24"/>
                <w:szCs w:val="24"/>
              </w:rPr>
            </w:pPr>
            <w:r>
              <w:rPr>
                <w:rFonts w:ascii="Times New Roman" w:hAnsi="Times New Roman" w:cs="Times New Roman"/>
                <w:b/>
                <w:sz w:val="24"/>
                <w:szCs w:val="24"/>
              </w:rPr>
              <w:t xml:space="preserve">• </w:t>
            </w:r>
            <w:r w:rsidRPr="00683A34">
              <w:rPr>
                <w:rFonts w:ascii="Times New Roman" w:hAnsi="Times New Roman" w:cs="Times New Roman"/>
                <w:b/>
                <w:sz w:val="24"/>
                <w:szCs w:val="24"/>
              </w:rPr>
              <w:t>I can express my own ideas.</w:t>
            </w:r>
          </w:p>
          <w:p w:rsidR="00683A34" w:rsidRPr="00683A34" w:rsidRDefault="00683A34" w:rsidP="00683A34">
            <w:pPr>
              <w:rPr>
                <w:rFonts w:ascii="Times New Roman" w:hAnsi="Times New Roman" w:cs="Times New Roman"/>
                <w:b/>
                <w:sz w:val="24"/>
                <w:szCs w:val="24"/>
              </w:rPr>
            </w:pPr>
            <w:r>
              <w:rPr>
                <w:rFonts w:ascii="Times New Roman" w:hAnsi="Times New Roman" w:cs="Times New Roman"/>
                <w:b/>
                <w:sz w:val="24"/>
                <w:szCs w:val="24"/>
              </w:rPr>
              <w:t xml:space="preserve">• </w:t>
            </w:r>
            <w:r w:rsidRPr="00683A34">
              <w:rPr>
                <w:rFonts w:ascii="Times New Roman" w:hAnsi="Times New Roman" w:cs="Times New Roman"/>
                <w:b/>
                <w:sz w:val="24"/>
                <w:szCs w:val="24"/>
              </w:rPr>
              <w:t>I can follow the rules of discussion</w:t>
            </w:r>
          </w:p>
          <w:p w:rsidR="00683A34" w:rsidRDefault="00683A34" w:rsidP="00683A34">
            <w:pPr>
              <w:rPr>
                <w:rFonts w:ascii="Times New Roman" w:hAnsi="Times New Roman" w:cs="Times New Roman"/>
                <w:b/>
                <w:sz w:val="24"/>
                <w:szCs w:val="24"/>
              </w:rPr>
            </w:pPr>
            <w:r>
              <w:rPr>
                <w:rFonts w:ascii="Times New Roman" w:hAnsi="Times New Roman" w:cs="Times New Roman"/>
                <w:b/>
                <w:sz w:val="24"/>
                <w:szCs w:val="24"/>
              </w:rPr>
              <w:t xml:space="preserve">• </w:t>
            </w:r>
            <w:r w:rsidRPr="00683A34">
              <w:rPr>
                <w:rFonts w:ascii="Times New Roman" w:hAnsi="Times New Roman" w:cs="Times New Roman"/>
                <w:b/>
                <w:sz w:val="24"/>
                <w:szCs w:val="24"/>
              </w:rPr>
              <w:t>I can carry out my assigned role.</w:t>
            </w:r>
          </w:p>
          <w:p w:rsidR="00FE7398" w:rsidRPr="00741E46" w:rsidRDefault="003F39B8" w:rsidP="003F39B8">
            <w:pPr>
              <w:rPr>
                <w:rFonts w:ascii="Times New Roman" w:hAnsi="Times New Roman" w:cs="Times New Roman"/>
                <w:sz w:val="24"/>
                <w:szCs w:val="24"/>
              </w:rPr>
            </w:pPr>
            <w:r>
              <w:rPr>
                <w:rFonts w:ascii="Times New Roman" w:hAnsi="Times New Roman" w:cs="Times New Roman"/>
                <w:b/>
                <w:sz w:val="24"/>
                <w:szCs w:val="24"/>
              </w:rPr>
              <w:t>Instructional Plan:</w:t>
            </w:r>
            <w:r w:rsidR="00741E46">
              <w:rPr>
                <w:rFonts w:ascii="Times New Roman" w:hAnsi="Times New Roman" w:cs="Times New Roman"/>
                <w:b/>
                <w:sz w:val="24"/>
                <w:szCs w:val="24"/>
              </w:rPr>
              <w:t xml:space="preserve">  </w:t>
            </w:r>
            <w:r w:rsidR="00741E46">
              <w:rPr>
                <w:rFonts w:ascii="Times New Roman" w:hAnsi="Times New Roman" w:cs="Times New Roman"/>
                <w:sz w:val="24"/>
                <w:szCs w:val="24"/>
              </w:rPr>
              <w:t xml:space="preserve">You are not directly teaching this standard, but this lesson provides independent practice for co – operative learning.  You would have already introduced students to this model during the first week of school as you are teaching general procedures.  Explain to students that they should refer to their cooperative learning individual rubric to rate themselves during this brief activity.   </w:t>
            </w: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741E46" w:rsidRDefault="00741E46" w:rsidP="00741E46">
            <w:pPr>
              <w:rPr>
                <w:rFonts w:ascii="Times New Roman" w:hAnsi="Times New Roman" w:cs="Times New Roman"/>
                <w:sz w:val="24"/>
                <w:szCs w:val="24"/>
              </w:rPr>
            </w:pPr>
            <w:r>
              <w:rPr>
                <w:rFonts w:ascii="Times New Roman" w:hAnsi="Times New Roman" w:cs="Times New Roman"/>
                <w:sz w:val="24"/>
                <w:szCs w:val="24"/>
              </w:rPr>
              <w:t xml:space="preserve">-Have students show you using a visual cue their understanding of each vocabulary word.  Explain that they will see these words multiple times in the text that they will be reading for the next several days.  </w:t>
            </w:r>
          </w:p>
          <w:p w:rsidR="006F794C" w:rsidRPr="00741E46" w:rsidRDefault="00741E46" w:rsidP="00741E46">
            <w:pPr>
              <w:rPr>
                <w:rFonts w:ascii="Times New Roman" w:hAnsi="Times New Roman" w:cs="Times New Roman"/>
                <w:sz w:val="24"/>
                <w:szCs w:val="24"/>
              </w:rPr>
            </w:pPr>
            <w:r>
              <w:rPr>
                <w:rFonts w:ascii="Times New Roman" w:hAnsi="Times New Roman" w:cs="Times New Roman"/>
                <w:sz w:val="24"/>
                <w:szCs w:val="24"/>
              </w:rPr>
              <w:t xml:space="preserve">-Have students look at their self – assessment for cooperative learning.  Ask them to write a personal goal for next time.    </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683A34">
        <w:trPr>
          <w:trHeight w:val="168"/>
        </w:trPr>
        <w:tc>
          <w:tcPr>
            <w:tcW w:w="3672" w:type="dxa"/>
            <w:gridSpan w:val="2"/>
            <w:shd w:val="clear" w:color="auto" w:fill="FFFFFF" w:themeFill="background1"/>
          </w:tcPr>
          <w:p w:rsidR="0007242D" w:rsidRDefault="0007242D" w:rsidP="00683A34">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683A34">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683A34">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683A34">
        <w:trPr>
          <w:trHeight w:val="167"/>
        </w:trPr>
        <w:tc>
          <w:tcPr>
            <w:tcW w:w="3672" w:type="dxa"/>
            <w:gridSpan w:val="2"/>
            <w:shd w:val="clear" w:color="auto" w:fill="FFFFFF" w:themeFill="background1"/>
          </w:tcPr>
          <w:p w:rsidR="0007242D" w:rsidRPr="00741E46" w:rsidRDefault="00741E46" w:rsidP="00741E46">
            <w:pPr>
              <w:rPr>
                <w:rFonts w:ascii="Times New Roman" w:hAnsi="Times New Roman" w:cs="Times New Roman"/>
                <w:sz w:val="24"/>
                <w:szCs w:val="24"/>
              </w:rPr>
            </w:pPr>
            <w:r>
              <w:rPr>
                <w:rFonts w:ascii="Times New Roman" w:hAnsi="Times New Roman" w:cs="Times New Roman"/>
                <w:sz w:val="24"/>
                <w:szCs w:val="24"/>
              </w:rPr>
              <w:t>Have students use the Greek/Latin roots learned in this lesson (</w:t>
            </w:r>
            <w:proofErr w:type="spellStart"/>
            <w:r>
              <w:rPr>
                <w:rFonts w:ascii="Times New Roman" w:hAnsi="Times New Roman" w:cs="Times New Roman"/>
                <w:sz w:val="24"/>
                <w:szCs w:val="24"/>
              </w:rPr>
              <w:t>agri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poli</w:t>
            </w:r>
            <w:proofErr w:type="spellEnd"/>
            <w:r>
              <w:rPr>
                <w:rFonts w:ascii="Times New Roman" w:hAnsi="Times New Roman" w:cs="Times New Roman"/>
                <w:sz w:val="24"/>
                <w:szCs w:val="24"/>
              </w:rPr>
              <w:t xml:space="preserve">, art) and create a word web with other words using these same roots.  Students may use technology and reference sources as needed.  </w:t>
            </w:r>
          </w:p>
          <w:p w:rsidR="0007242D" w:rsidRDefault="0007242D" w:rsidP="00741E46">
            <w:pPr>
              <w:rPr>
                <w:rFonts w:ascii="Times New Roman" w:hAnsi="Times New Roman" w:cs="Times New Roman"/>
                <w:b/>
                <w:sz w:val="24"/>
                <w:szCs w:val="24"/>
              </w:rPr>
            </w:pPr>
          </w:p>
        </w:tc>
        <w:tc>
          <w:tcPr>
            <w:tcW w:w="3672" w:type="dxa"/>
            <w:gridSpan w:val="3"/>
            <w:shd w:val="clear" w:color="auto" w:fill="FFFFFF" w:themeFill="background1"/>
          </w:tcPr>
          <w:p w:rsidR="0007242D" w:rsidRPr="00741E46" w:rsidRDefault="00741E46" w:rsidP="00741E46">
            <w:pPr>
              <w:rPr>
                <w:rFonts w:ascii="Times New Roman" w:hAnsi="Times New Roman" w:cs="Times New Roman"/>
                <w:sz w:val="24"/>
                <w:szCs w:val="24"/>
              </w:rPr>
            </w:pPr>
            <w:r>
              <w:rPr>
                <w:rFonts w:ascii="Times New Roman" w:hAnsi="Times New Roman" w:cs="Times New Roman"/>
                <w:sz w:val="24"/>
                <w:szCs w:val="24"/>
              </w:rPr>
              <w:t xml:space="preserve">Students who appear to struggle using context clues to come up with the meaning for unknown words can be pulled in a small group to reinforce this skill.  Pull sentences from the selection </w:t>
            </w:r>
            <w:hyperlink r:id="rId13" w:history="1">
              <w:r w:rsidRPr="00B348F1">
                <w:rPr>
                  <w:rStyle w:val="Hyperlink"/>
                  <w:rFonts w:ascii="Times New Roman" w:hAnsi="Times New Roman" w:cs="Times New Roman"/>
                  <w:i/>
                  <w:sz w:val="24"/>
                  <w:szCs w:val="24"/>
                </w:rPr>
                <w:t>Many Trades Assist Rural Colonial Virginians</w:t>
              </w:r>
            </w:hyperlink>
            <w:r>
              <w:rPr>
                <w:rFonts w:ascii="Times New Roman" w:hAnsi="Times New Roman" w:cs="Times New Roman"/>
                <w:sz w:val="24"/>
                <w:szCs w:val="24"/>
              </w:rPr>
              <w:t xml:space="preserve"> that include the vocabulary words.  Use these sentences to assist students with finding the context clues that help them figure out the meaning of the vocabulary word.  </w:t>
            </w:r>
          </w:p>
        </w:tc>
        <w:tc>
          <w:tcPr>
            <w:tcW w:w="3672" w:type="dxa"/>
            <w:shd w:val="clear" w:color="auto" w:fill="FFFFFF" w:themeFill="background1"/>
          </w:tcPr>
          <w:p w:rsidR="0007242D" w:rsidRDefault="00741E46" w:rsidP="00741E46">
            <w:pPr>
              <w:rPr>
                <w:rFonts w:ascii="Times New Roman" w:hAnsi="Times New Roman" w:cs="Times New Roman"/>
                <w:sz w:val="24"/>
                <w:szCs w:val="24"/>
              </w:rPr>
            </w:pPr>
            <w:r>
              <w:rPr>
                <w:rFonts w:ascii="Times New Roman" w:hAnsi="Times New Roman" w:cs="Times New Roman"/>
                <w:sz w:val="24"/>
                <w:szCs w:val="24"/>
              </w:rPr>
              <w:t xml:space="preserve">-ELL students can use the intervention strategy as well, but might need simpler sentences instead of the sentences directly from the selection to practice using context.  </w:t>
            </w:r>
          </w:p>
          <w:p w:rsidR="00741E46" w:rsidRPr="00741E46" w:rsidRDefault="00B348F1" w:rsidP="00741E46">
            <w:pPr>
              <w:rPr>
                <w:rFonts w:ascii="Times New Roman" w:hAnsi="Times New Roman" w:cs="Times New Roman"/>
                <w:sz w:val="24"/>
                <w:szCs w:val="24"/>
              </w:rPr>
            </w:pPr>
            <w:hyperlink r:id="rId14" w:history="1">
              <w:r w:rsidR="00741E46" w:rsidRPr="00741E46">
                <w:rPr>
                  <w:rStyle w:val="Hyperlink"/>
                  <w:rFonts w:ascii="Times New Roman" w:hAnsi="Times New Roman" w:cs="Times New Roman"/>
                  <w:sz w:val="24"/>
                  <w:szCs w:val="24"/>
                </w:rPr>
                <w:t>-“Fun Vocabulary Techniques” for ELL learners</w:t>
              </w:r>
            </w:hyperlink>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741E46"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741E46">
              <w:rPr>
                <w:rFonts w:ascii="Times New Roman" w:hAnsi="Times New Roman" w:cs="Times New Roman"/>
                <w:b/>
                <w:sz w:val="24"/>
                <w:szCs w:val="24"/>
              </w:rPr>
              <w:t xml:space="preserve">  </w:t>
            </w:r>
            <w:r w:rsidR="00741E46">
              <w:rPr>
                <w:rFonts w:ascii="Times New Roman" w:hAnsi="Times New Roman" w:cs="Times New Roman"/>
                <w:sz w:val="24"/>
                <w:szCs w:val="24"/>
              </w:rPr>
              <w:t>Vocabulary A – Z assessment (or teacher created assessment)</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r w:rsidR="00741E46">
              <w:rPr>
                <w:rFonts w:ascii="Times New Roman" w:hAnsi="Times New Roman" w:cs="Times New Roman"/>
                <w:sz w:val="24"/>
                <w:szCs w:val="24"/>
              </w:rPr>
              <w:t xml:space="preserve">  </w:t>
            </w:r>
          </w:p>
          <w:p w:rsidR="00643719" w:rsidRDefault="00741E46" w:rsidP="008C13D7">
            <w:pPr>
              <w:rPr>
                <w:rFonts w:ascii="Times New Roman" w:hAnsi="Times New Roman" w:cs="Times New Roman"/>
                <w:sz w:val="24"/>
                <w:szCs w:val="24"/>
              </w:rPr>
            </w:pPr>
            <w:r>
              <w:rPr>
                <w:rFonts w:ascii="Times New Roman" w:hAnsi="Times New Roman" w:cs="Times New Roman"/>
                <w:sz w:val="24"/>
                <w:szCs w:val="24"/>
              </w:rPr>
              <w:t xml:space="preserve">This lesson is a little lengthy the first time you use this model.  However, I have used this model for introducing new vocabulary words several times last year.  After the first lesson, you will not have to do the “modeled” and “shared” portions.  The “guided practice” typically takes 10 – 15 minutes.  I do not use this model EVERY time I pre – teach vocabulary words, because students do get bored!  I’ll put it away and introduce a new model, </w:t>
            </w:r>
            <w:proofErr w:type="gramStart"/>
            <w:r>
              <w:rPr>
                <w:rFonts w:ascii="Times New Roman" w:hAnsi="Times New Roman" w:cs="Times New Roman"/>
                <w:sz w:val="24"/>
                <w:szCs w:val="24"/>
              </w:rPr>
              <w:t>then</w:t>
            </w:r>
            <w:proofErr w:type="gramEnd"/>
            <w:r>
              <w:rPr>
                <w:rFonts w:ascii="Times New Roman" w:hAnsi="Times New Roman" w:cs="Times New Roman"/>
                <w:sz w:val="24"/>
                <w:szCs w:val="24"/>
              </w:rPr>
              <w:t xml:space="preserve"> I’ll bring it back out.  </w:t>
            </w:r>
          </w:p>
          <w:p w:rsidR="00643719" w:rsidRDefault="00643719" w:rsidP="008C13D7">
            <w:pPr>
              <w:rPr>
                <w:rFonts w:ascii="Times New Roman" w:hAnsi="Times New Roman" w:cs="Times New Roman"/>
                <w:sz w:val="24"/>
                <w:szCs w:val="24"/>
              </w:rPr>
            </w:pPr>
          </w:p>
        </w:tc>
      </w:tr>
    </w:tbl>
    <w:p w:rsidR="00FE4609" w:rsidRPr="00B348F1" w:rsidRDefault="0007242D" w:rsidP="00B348F1">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bookmarkStart w:id="0" w:name="_GoBack"/>
      <w:bookmarkEnd w:id="0"/>
    </w:p>
    <w:sectPr w:rsidR="00FE4609" w:rsidRPr="00B348F1" w:rsidSect="00FE4609">
      <w:footerReference w:type="defaul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37FE1"/>
    <w:multiLevelType w:val="hybridMultilevel"/>
    <w:tmpl w:val="B8D8D7A8"/>
    <w:lvl w:ilvl="0" w:tplc="DE6ED1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9B0027"/>
    <w:multiLevelType w:val="hybridMultilevel"/>
    <w:tmpl w:val="03EA6902"/>
    <w:lvl w:ilvl="0" w:tplc="04090001">
      <w:start w:val="1"/>
      <w:numFmt w:val="bullet"/>
      <w:lvlText w:val=""/>
      <w:lvlJc w:val="left"/>
      <w:pPr>
        <w:ind w:left="904" w:hanging="360"/>
      </w:pPr>
      <w:rPr>
        <w:rFonts w:ascii="Symbol" w:hAnsi="Symbol" w:hint="default"/>
      </w:rPr>
    </w:lvl>
    <w:lvl w:ilvl="1" w:tplc="04090003" w:tentative="1">
      <w:start w:val="1"/>
      <w:numFmt w:val="bullet"/>
      <w:lvlText w:val="o"/>
      <w:lvlJc w:val="left"/>
      <w:pPr>
        <w:ind w:left="1624" w:hanging="360"/>
      </w:pPr>
      <w:rPr>
        <w:rFonts w:ascii="Courier New" w:hAnsi="Courier New" w:cs="Courier New" w:hint="default"/>
      </w:rPr>
    </w:lvl>
    <w:lvl w:ilvl="2" w:tplc="04090005" w:tentative="1">
      <w:start w:val="1"/>
      <w:numFmt w:val="bullet"/>
      <w:lvlText w:val=""/>
      <w:lvlJc w:val="left"/>
      <w:pPr>
        <w:ind w:left="2344" w:hanging="360"/>
      </w:pPr>
      <w:rPr>
        <w:rFonts w:ascii="Wingdings" w:hAnsi="Wingdings" w:hint="default"/>
      </w:rPr>
    </w:lvl>
    <w:lvl w:ilvl="3" w:tplc="04090001" w:tentative="1">
      <w:start w:val="1"/>
      <w:numFmt w:val="bullet"/>
      <w:lvlText w:val=""/>
      <w:lvlJc w:val="left"/>
      <w:pPr>
        <w:ind w:left="3064" w:hanging="360"/>
      </w:pPr>
      <w:rPr>
        <w:rFonts w:ascii="Symbol" w:hAnsi="Symbol" w:hint="default"/>
      </w:rPr>
    </w:lvl>
    <w:lvl w:ilvl="4" w:tplc="04090003" w:tentative="1">
      <w:start w:val="1"/>
      <w:numFmt w:val="bullet"/>
      <w:lvlText w:val="o"/>
      <w:lvlJc w:val="left"/>
      <w:pPr>
        <w:ind w:left="3784" w:hanging="360"/>
      </w:pPr>
      <w:rPr>
        <w:rFonts w:ascii="Courier New" w:hAnsi="Courier New" w:cs="Courier New" w:hint="default"/>
      </w:rPr>
    </w:lvl>
    <w:lvl w:ilvl="5" w:tplc="04090005" w:tentative="1">
      <w:start w:val="1"/>
      <w:numFmt w:val="bullet"/>
      <w:lvlText w:val=""/>
      <w:lvlJc w:val="left"/>
      <w:pPr>
        <w:ind w:left="4504" w:hanging="360"/>
      </w:pPr>
      <w:rPr>
        <w:rFonts w:ascii="Wingdings" w:hAnsi="Wingdings" w:hint="default"/>
      </w:rPr>
    </w:lvl>
    <w:lvl w:ilvl="6" w:tplc="04090001" w:tentative="1">
      <w:start w:val="1"/>
      <w:numFmt w:val="bullet"/>
      <w:lvlText w:val=""/>
      <w:lvlJc w:val="left"/>
      <w:pPr>
        <w:ind w:left="5224" w:hanging="360"/>
      </w:pPr>
      <w:rPr>
        <w:rFonts w:ascii="Symbol" w:hAnsi="Symbol" w:hint="default"/>
      </w:rPr>
    </w:lvl>
    <w:lvl w:ilvl="7" w:tplc="04090003" w:tentative="1">
      <w:start w:val="1"/>
      <w:numFmt w:val="bullet"/>
      <w:lvlText w:val="o"/>
      <w:lvlJc w:val="left"/>
      <w:pPr>
        <w:ind w:left="5944" w:hanging="360"/>
      </w:pPr>
      <w:rPr>
        <w:rFonts w:ascii="Courier New" w:hAnsi="Courier New" w:cs="Courier New" w:hint="default"/>
      </w:rPr>
    </w:lvl>
    <w:lvl w:ilvl="8" w:tplc="04090005" w:tentative="1">
      <w:start w:val="1"/>
      <w:numFmt w:val="bullet"/>
      <w:lvlText w:val=""/>
      <w:lvlJc w:val="left"/>
      <w:pPr>
        <w:ind w:left="6664" w:hanging="360"/>
      </w:pPr>
      <w:rPr>
        <w:rFonts w:ascii="Wingdings" w:hAnsi="Wingdings" w:hint="default"/>
      </w:rPr>
    </w:lvl>
  </w:abstractNum>
  <w:abstractNum w:abstractNumId="3">
    <w:nsid w:val="329D77FB"/>
    <w:multiLevelType w:val="hybridMultilevel"/>
    <w:tmpl w:val="390830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AC3BD4"/>
    <w:multiLevelType w:val="hybridMultilevel"/>
    <w:tmpl w:val="CFF22EE0"/>
    <w:lvl w:ilvl="0" w:tplc="DE6ED1E4">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DD6ECB"/>
    <w:multiLevelType w:val="hybridMultilevel"/>
    <w:tmpl w:val="E94CB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9041D"/>
    <w:rsid w:val="00224A5F"/>
    <w:rsid w:val="0028190D"/>
    <w:rsid w:val="003D7D31"/>
    <w:rsid w:val="003F39B8"/>
    <w:rsid w:val="004B658C"/>
    <w:rsid w:val="0051657B"/>
    <w:rsid w:val="00570FB8"/>
    <w:rsid w:val="005C4CBE"/>
    <w:rsid w:val="00643719"/>
    <w:rsid w:val="00683A34"/>
    <w:rsid w:val="006A0ACD"/>
    <w:rsid w:val="006F794C"/>
    <w:rsid w:val="00726E81"/>
    <w:rsid w:val="00741E46"/>
    <w:rsid w:val="008C13D7"/>
    <w:rsid w:val="008C4570"/>
    <w:rsid w:val="009B085C"/>
    <w:rsid w:val="00A90A8F"/>
    <w:rsid w:val="00B04D09"/>
    <w:rsid w:val="00B348F1"/>
    <w:rsid w:val="00C92D93"/>
    <w:rsid w:val="00CD5617"/>
    <w:rsid w:val="00D7779B"/>
    <w:rsid w:val="00D801CF"/>
    <w:rsid w:val="00DD6FE2"/>
    <w:rsid w:val="00FD3AD8"/>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741E4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 w:type="character" w:styleId="Hyperlink">
    <w:name w:val="Hyperlink"/>
    <w:basedOn w:val="DefaultParagraphFont"/>
    <w:uiPriority w:val="99"/>
    <w:unhideWhenUsed/>
    <w:rsid w:val="00741E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istory.org/Almanack/life/trades/traderural2.cf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file:///E:\Greek%20and%20Latin%20Roots%20dictionary%20for%20teachers.doc"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Vocabulary%20Words%20for%20Many%20Rural%20Trades%20Assist%20Colonial%20Virginians.pptx"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suite101.com/article/teaching-vocabulary-in-context-a3846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9E2BBA36-E358-42F3-B987-62E7049AA5DF}">
  <ds:schemaRefs>
    <ds:schemaRef ds:uri="http://purl.org/dc/dcmitype/"/>
    <ds:schemaRef ds:uri="http://schemas.microsoft.com/office/2006/metadata/properties"/>
    <ds:schemaRef ds:uri="http://schemas.microsoft.com/office/2006/documentManagement/types"/>
    <ds:schemaRef ds:uri="http://purl.org/dc/terms/"/>
    <ds:schemaRef ds:uri="http://purl.org/dc/elements/1.1/"/>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3</Pages>
  <Words>1211</Words>
  <Characters>6905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8100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Terra Crain</cp:lastModifiedBy>
  <cp:revision>2</cp:revision>
  <cp:lastPrinted>2012-05-01T14:47:00Z</cp:lastPrinted>
  <dcterms:created xsi:type="dcterms:W3CDTF">2012-05-01T14:37:00Z</dcterms:created>
  <dcterms:modified xsi:type="dcterms:W3CDTF">2012-07-19T14:54:00Z</dcterms:modified>
</cp:coreProperties>
</file>